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DCDA" w14:textId="77777777" w:rsidR="00147135" w:rsidRDefault="00147135"/>
    <w:p w14:paraId="325731E6" w14:textId="72F3BEE1" w:rsidR="00D71567" w:rsidRPr="00D71567" w:rsidRDefault="00D71567" w:rsidP="00D71567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>
        <w:rPr>
          <w:rFonts w:ascii="Roboto" w:eastAsia="Times New Roman" w:hAnsi="Roboto" w:cs="Times New Roman"/>
          <w:b/>
          <w:bCs/>
          <w:color w:val="1F1F1F"/>
          <w:kern w:val="0"/>
          <w:sz w:val="33"/>
          <w:szCs w:val="33"/>
          <w:shd w:val="clear" w:color="auto" w:fill="FFFFFF"/>
          <w:lang w:eastAsia="pl-PL"/>
          <w14:ligatures w14:val="none"/>
        </w:rPr>
        <w:t xml:space="preserve">Już </w:t>
      </w:r>
      <w:r w:rsidRPr="00D71567">
        <w:rPr>
          <w:rFonts w:ascii="Roboto" w:eastAsia="Times New Roman" w:hAnsi="Roboto" w:cs="Times New Roman"/>
          <w:b/>
          <w:bCs/>
          <w:color w:val="1F1F1F"/>
          <w:kern w:val="0"/>
          <w:sz w:val="33"/>
          <w:szCs w:val="33"/>
          <w:shd w:val="clear" w:color="auto" w:fill="FFFFFF"/>
          <w:lang w:eastAsia="pl-PL"/>
          <w14:ligatures w14:val="none"/>
        </w:rPr>
        <w:t xml:space="preserve">18 czerwca </w:t>
      </w:r>
      <w:proofErr w:type="spellStart"/>
      <w:r w:rsidRPr="00D71567">
        <w:rPr>
          <w:rFonts w:ascii="Roboto" w:eastAsia="Times New Roman" w:hAnsi="Roboto" w:cs="Times New Roman"/>
          <w:b/>
          <w:bCs/>
          <w:color w:val="1F1F1F"/>
          <w:kern w:val="0"/>
          <w:sz w:val="33"/>
          <w:szCs w:val="33"/>
          <w:shd w:val="clear" w:color="auto" w:fill="FFFFFF"/>
          <w:lang w:eastAsia="pl-PL"/>
          <w14:ligatures w14:val="none"/>
        </w:rPr>
        <w:t>webinar</w:t>
      </w:r>
      <w:proofErr w:type="spellEnd"/>
      <w:r w:rsidRPr="00D71567">
        <w:rPr>
          <w:rFonts w:ascii="Roboto" w:eastAsia="Times New Roman" w:hAnsi="Roboto" w:cs="Times New Roman"/>
          <w:b/>
          <w:bCs/>
          <w:color w:val="1F1F1F"/>
          <w:kern w:val="0"/>
          <w:sz w:val="33"/>
          <w:szCs w:val="33"/>
          <w:shd w:val="clear" w:color="auto" w:fill="FFFFFF"/>
          <w:lang w:eastAsia="pl-PL"/>
          <w14:ligatures w14:val="none"/>
        </w:rPr>
        <w:t xml:space="preserve"> „Wysokie zarobki w pielęgniarstwie”</w:t>
      </w:r>
    </w:p>
    <w:p w14:paraId="35F77C58" w14:textId="77777777" w:rsidR="00D71567" w:rsidRDefault="00D71567" w:rsidP="00D71567">
      <w:pPr>
        <w:spacing w:before="240" w:after="240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583B6EE8" w14:textId="230FF35A" w:rsidR="00D71567" w:rsidRPr="00D71567" w:rsidRDefault="00D71567" w:rsidP="00D71567">
      <w:pPr>
        <w:spacing w:before="240" w:after="240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18 czerwca 2024 r. o godz. 20:00 Gilbert Kolbe z Naczelnej Rady Pielęgniarek i Położnych oraz Anna Baranowska, </w:t>
      </w:r>
      <w:proofErr w:type="spellStart"/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headhunterka</w:t>
      </w:r>
      <w:proofErr w:type="spellEnd"/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medyczna wystąpią w </w:t>
      </w:r>
      <w:proofErr w:type="spellStart"/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webinarze</w:t>
      </w:r>
      <w:proofErr w:type="spellEnd"/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poświęconym budowaniu kariery w pielęgniarstwie. </w:t>
      </w:r>
    </w:p>
    <w:p w14:paraId="56220C7C" w14:textId="43CB7A7C" w:rsidR="00D71567" w:rsidRPr="00D71567" w:rsidRDefault="00D71567" w:rsidP="00D71567">
      <w:pPr>
        <w:spacing w:before="240" w:after="240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Chcesz dowiedzieć się, gdzie w pielęgniarstwie zarabia się najwięcej? Zastanawiasz się, jakie elementy wykształcenia i doświadczenia rzutują na wysokość zarobków? Głowisz się nad tym, jak budować pewność siebie i 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podkreślić 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prestiż zawodu? Szukasz wskazówek, jak ulepszyć swoje CV i przygotować się do rozmowy kwalifikacyjnej w taki sposób, by mieć szansę na wysokie, dobrze płatne stanowisko?</w:t>
      </w:r>
    </w:p>
    <w:p w14:paraId="5783CE56" w14:textId="7269FBBB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Zapraszamy na </w:t>
      </w:r>
      <w:proofErr w:type="spellStart"/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webinar</w:t>
      </w:r>
      <w:proofErr w:type="spellEnd"/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D71567">
        <w:rPr>
          <w:rFonts w:ascii="Calibri" w:eastAsia="Times New Roman" w:hAnsi="Calibri" w:cs="Calibri"/>
          <w:b/>
          <w:bCs/>
          <w:color w:val="050505"/>
          <w:kern w:val="0"/>
          <w:lang w:eastAsia="pl-PL"/>
          <w14:ligatures w14:val="none"/>
        </w:rPr>
        <w:t>“</w:t>
      </w:r>
      <w:r w:rsidRPr="00D71567">
        <w:rPr>
          <w:rFonts w:ascii="Calibri" w:eastAsia="Times New Roman" w:hAnsi="Calibri" w:cs="Calibri"/>
          <w:b/>
          <w:bCs/>
          <w:color w:val="1F1F1F"/>
          <w:kern w:val="0"/>
          <w:shd w:val="clear" w:color="auto" w:fill="FFFFFF"/>
          <w:lang w:eastAsia="pl-PL"/>
          <w14:ligatures w14:val="none"/>
        </w:rPr>
        <w:t>Wysokie zarobki w pielęgniarstwie. Jak to osiągnąć?”,</w:t>
      </w:r>
      <w:r w:rsidRPr="00D71567">
        <w:rPr>
          <w:rFonts w:ascii="Calibri" w:eastAsia="Times New Roman" w:hAnsi="Calibri" w:cs="Calibri"/>
          <w:color w:val="1F1F1F"/>
          <w:kern w:val="0"/>
          <w:shd w:val="clear" w:color="auto" w:fill="FFFFFF"/>
          <w:lang w:eastAsia="pl-PL"/>
          <w14:ligatures w14:val="none"/>
        </w:rPr>
        <w:t xml:space="preserve"> który odbędzie się już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18 czerwca 2024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r. o godz. </w:t>
      </w:r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20:00.</w:t>
      </w:r>
    </w:p>
    <w:p w14:paraId="59AD1F4E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050505"/>
          <w:kern w:val="0"/>
          <w:lang w:eastAsia="pl-PL"/>
          <w14:ligatures w14:val="none"/>
        </w:rPr>
        <w:t> </w:t>
      </w:r>
    </w:p>
    <w:p w14:paraId="6196DB1C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b/>
          <w:bCs/>
          <w:color w:val="050505"/>
          <w:kern w:val="0"/>
          <w:lang w:eastAsia="pl-PL"/>
          <w14:ligatures w14:val="none"/>
        </w:rPr>
        <w:t>Zapisz się jeszcze dziś</w:t>
      </w:r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:</w:t>
      </w:r>
    </w:p>
    <w:p w14:paraId="7360B0F6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hyperlink r:id="rId7" w:history="1">
        <w:r w:rsidRPr="00D71567">
          <w:rPr>
            <w:rFonts w:ascii="Calibri" w:eastAsia="Times New Roman" w:hAnsi="Calibri" w:cs="Calibri"/>
            <w:color w:val="1155CC"/>
            <w:kern w:val="0"/>
            <w:u w:val="single"/>
            <w:shd w:val="clear" w:color="auto" w:fill="FFFFFF"/>
            <w:lang w:eastAsia="pl-PL"/>
            <w14:ligatures w14:val="none"/>
          </w:rPr>
          <w:t>www.webinar.vicommi.pl</w:t>
        </w:r>
      </w:hyperlink>
    </w:p>
    <w:p w14:paraId="0B1AC93E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BBF3133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050505"/>
          <w:kern w:val="0"/>
          <w:lang w:eastAsia="pl-PL"/>
          <w14:ligatures w14:val="none"/>
        </w:rPr>
        <w:t>Przy wirtualnym stole ekspertów zasiądą:</w:t>
      </w:r>
    </w:p>
    <w:p w14:paraId="00CF4D05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050505"/>
          <w:kern w:val="0"/>
          <w:lang w:eastAsia="pl-PL"/>
          <w14:ligatures w14:val="none"/>
        </w:rPr>
        <w:t> </w:t>
      </w:r>
    </w:p>
    <w:p w14:paraId="2BCA63FA" w14:textId="77777777" w:rsidR="00D71567" w:rsidRPr="00D71567" w:rsidRDefault="00D71567" w:rsidP="00D71567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Gilbert Kolbe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c</w:t>
      </w:r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 xml:space="preserve">złonek Naczelnej Rady Pielęgniarek i Położnych oraz Wicedyrektor ds. Pielęgniarstwa w Jutro </w:t>
      </w:r>
      <w:proofErr w:type="spellStart"/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>Medical</w:t>
      </w:r>
      <w:proofErr w:type="spellEnd"/>
    </w:p>
    <w:p w14:paraId="0E6A3947" w14:textId="77777777" w:rsidR="00D71567" w:rsidRPr="00D71567" w:rsidRDefault="00D71567" w:rsidP="00D71567">
      <w:pPr>
        <w:numPr>
          <w:ilvl w:val="0"/>
          <w:numId w:val="2"/>
        </w:numPr>
        <w:shd w:val="clear" w:color="auto" w:fill="FFFFFF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Anna Baranowska,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D71567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headhunter</w:t>
      </w:r>
      <w:proofErr w:type="spellEnd"/>
      <w:r w:rsidRPr="00D71567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medyczny, właścicielka </w:t>
      </w:r>
      <w:proofErr w:type="spellStart"/>
      <w:r w:rsidRPr="00D71567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MedJobs</w:t>
      </w:r>
      <w:proofErr w:type="spellEnd"/>
      <w:r w:rsidRPr="00D71567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-HR</w:t>
      </w:r>
    </w:p>
    <w:p w14:paraId="48840130" w14:textId="77777777" w:rsidR="00D71567" w:rsidRPr="00D71567" w:rsidRDefault="00D71567" w:rsidP="00D71567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1C241467" w14:textId="2F2F66B5" w:rsidR="00D71567" w:rsidRPr="00D71567" w:rsidRDefault="00D71567" w:rsidP="00D71567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Prowadzący </w:t>
      </w:r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>opowiedzą o najważniejszych krokach w karierze, by zarabiać więcej, łatwiej negocjować stawki i osiągnąć sukces w pielęgniarstwie.</w:t>
      </w:r>
    </w:p>
    <w:p w14:paraId="2A6A5157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8D09F2C" w14:textId="1D14D1DC" w:rsidR="00D71567" w:rsidRPr="00D71567" w:rsidRDefault="00D71567" w:rsidP="00D71567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b/>
          <w:bCs/>
          <w:color w:val="333333"/>
          <w:kern w:val="0"/>
          <w:shd w:val="clear" w:color="auto" w:fill="FFFFFF"/>
          <w:lang w:eastAsia="pl-PL"/>
          <w14:ligatures w14:val="none"/>
        </w:rPr>
        <w:t xml:space="preserve">Podczas </w:t>
      </w:r>
      <w:proofErr w:type="spellStart"/>
      <w:r w:rsidRPr="00D71567">
        <w:rPr>
          <w:rFonts w:ascii="Calibri" w:eastAsia="Times New Roman" w:hAnsi="Calibri" w:cs="Calibri"/>
          <w:b/>
          <w:bCs/>
          <w:color w:val="333333"/>
          <w:kern w:val="0"/>
          <w:shd w:val="clear" w:color="auto" w:fill="FFFFFF"/>
          <w:lang w:eastAsia="pl-PL"/>
          <w14:ligatures w14:val="none"/>
        </w:rPr>
        <w:t>webinaru</w:t>
      </w:r>
      <w:proofErr w:type="spellEnd"/>
      <w:r w:rsidRPr="00D71567">
        <w:rPr>
          <w:rFonts w:ascii="Calibri" w:eastAsia="Times New Roman" w:hAnsi="Calibri" w:cs="Calibri"/>
          <w:b/>
          <w:bCs/>
          <w:color w:val="333333"/>
          <w:kern w:val="0"/>
          <w:shd w:val="clear" w:color="auto" w:fill="FFFFFF"/>
          <w:lang w:eastAsia="pl-PL"/>
          <w14:ligatures w14:val="none"/>
        </w:rPr>
        <w:t xml:space="preserve"> dowiesz się: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</w:p>
    <w:p w14:paraId="4A87E267" w14:textId="0348DB61" w:rsidR="00D71567" w:rsidRPr="00D71567" w:rsidRDefault="00D71567" w:rsidP="00D7156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333333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>wysokie zarobki, czyli jakie? Gdzie zarabia się najwięcej? Podstawowe statystyki i możliwe ścieżki rozwoju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</w:p>
    <w:p w14:paraId="1EC009FE" w14:textId="33A1BE20" w:rsidR="00D71567" w:rsidRPr="00D71567" w:rsidRDefault="00D71567" w:rsidP="00D71567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333333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>elementy wykształcenia i doświadczenia, które rzutują na wysokość zarobków – co warto, a czego nie warto, ale można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</w:p>
    <w:p w14:paraId="291DB23B" w14:textId="060A6162" w:rsidR="00D71567" w:rsidRPr="00D71567" w:rsidRDefault="00D71567" w:rsidP="00D71567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333333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>podstawowe zasady przygotowania dobrego CV i przygotowania się do rozmowy kwalifikacyjnej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</w:p>
    <w:p w14:paraId="2D275C09" w14:textId="6CD7C1F7" w:rsidR="00D71567" w:rsidRPr="00D71567" w:rsidRDefault="00D71567" w:rsidP="00D71567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333333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lastRenderedPageBreak/>
        <w:t>budowanie pewności siebie i prestiżu zawodu</w:t>
      </w: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</w:p>
    <w:p w14:paraId="5A028316" w14:textId="77777777" w:rsidR="00D71567" w:rsidRPr="00D71567" w:rsidRDefault="00D71567" w:rsidP="00D71567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333333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 xml:space="preserve">perspektywa </w:t>
      </w:r>
      <w:proofErr w:type="spellStart"/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>headhuntera</w:t>
      </w:r>
      <w:proofErr w:type="spellEnd"/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 xml:space="preserve"> medycznego – na co zwraca uwagę w rekrutacji na najlepiej płatne stanowiska?</w:t>
      </w:r>
    </w:p>
    <w:p w14:paraId="2D6BB737" w14:textId="66EB24E0" w:rsidR="00D71567" w:rsidRPr="00D71567" w:rsidRDefault="00D71567" w:rsidP="00D71567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186072C1" w14:textId="77777777" w:rsidR="00D71567" w:rsidRPr="00D71567" w:rsidRDefault="00D71567" w:rsidP="00D71567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333333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333333"/>
          <w:kern w:val="0"/>
          <w:shd w:val="clear" w:color="auto" w:fill="FFFFFF"/>
          <w:lang w:eastAsia="pl-PL"/>
          <w14:ligatures w14:val="none"/>
        </w:rPr>
        <w:t>możliwość zadawania indywidualnych pytań na forum i odpowiedzi ekspertów na żywo</w:t>
      </w:r>
    </w:p>
    <w:p w14:paraId="5F71CDDE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1A4412EC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BF3AB45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b/>
          <w:bCs/>
          <w:color w:val="050505"/>
          <w:kern w:val="0"/>
          <w:lang w:eastAsia="pl-PL"/>
          <w14:ligatures w14:val="none"/>
        </w:rPr>
        <w:t>PREZENT DLA UCZESTNIKÓW</w:t>
      </w:r>
    </w:p>
    <w:p w14:paraId="3DFE45F1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ECDFA27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050505"/>
          <w:kern w:val="0"/>
          <w:lang w:eastAsia="pl-PL"/>
          <w14:ligatures w14:val="none"/>
        </w:rPr>
        <w:t xml:space="preserve">Prowadzący wybierze 10 osób wśród uczestników </w:t>
      </w:r>
      <w:proofErr w:type="spellStart"/>
      <w:r w:rsidRPr="00D71567">
        <w:rPr>
          <w:rFonts w:ascii="Calibri" w:eastAsia="Times New Roman" w:hAnsi="Calibri" w:cs="Calibri"/>
          <w:color w:val="050505"/>
          <w:kern w:val="0"/>
          <w:lang w:eastAsia="pl-PL"/>
          <w14:ligatures w14:val="none"/>
        </w:rPr>
        <w:t>webinaru</w:t>
      </w:r>
      <w:proofErr w:type="spellEnd"/>
      <w:r w:rsidRPr="00D71567">
        <w:rPr>
          <w:rFonts w:ascii="Calibri" w:eastAsia="Times New Roman" w:hAnsi="Calibri" w:cs="Calibri"/>
          <w:color w:val="050505"/>
          <w:kern w:val="0"/>
          <w:lang w:eastAsia="pl-PL"/>
          <w14:ligatures w14:val="none"/>
        </w:rPr>
        <w:t>, które będą mogły skorzystać z bezpłatnej konsultacji CV i pozyskać wskazówki, jak je ulepszyć!</w:t>
      </w:r>
    </w:p>
    <w:p w14:paraId="1F028E93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024602A" w14:textId="67A84DC2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noProof/>
          <w:color w:val="1155CC"/>
          <w:kern w:val="0"/>
          <w:bdr w:val="none" w:sz="0" w:space="0" w:color="auto" w:frame="1"/>
          <w:lang w:eastAsia="pl-PL"/>
          <w14:ligatures w14:val="none"/>
        </w:rPr>
        <w:drawing>
          <wp:inline distT="0" distB="0" distL="0" distR="0" wp14:anchorId="5F0DDFFF" wp14:editId="42C3B28D">
            <wp:extent cx="5760720" cy="3244215"/>
            <wp:effectExtent l="0" t="0" r="5080" b="0"/>
            <wp:docPr id="989690198" name="Obraz 2" descr="Obraz zawierający tekst, Ludzka twarz, ubrania, człowiek&#10;&#10;Opis wygenerowany automatyczn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690198" name="Obraz 2" descr="Obraz zawierający tekst, Ludzka twarz, ubrania, człowiek&#10;&#10;Opis wygenerowany automatyczn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FF07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hyperlink r:id="rId9" w:history="1">
        <w:r w:rsidRPr="00D71567">
          <w:rPr>
            <w:rFonts w:ascii="Calibri" w:eastAsia="Times New Roman" w:hAnsi="Calibri" w:cs="Calibri"/>
            <w:color w:val="1155CC"/>
            <w:kern w:val="0"/>
            <w:u w:val="single"/>
            <w:shd w:val="clear" w:color="auto" w:fill="FFFFFF"/>
            <w:lang w:eastAsia="pl-PL"/>
            <w14:ligatures w14:val="none"/>
          </w:rPr>
          <w:t>www.webinar.vicommi.pl</w:t>
        </w:r>
      </w:hyperlink>
    </w:p>
    <w:p w14:paraId="1F098C3B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05F98B0" w14:textId="77777777" w:rsidR="00D71567" w:rsidRPr="00D71567" w:rsidRDefault="00D71567" w:rsidP="00D71567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E72B446" w14:textId="77777777" w:rsidR="00D71567" w:rsidRPr="00D71567" w:rsidRDefault="00D71567" w:rsidP="00D71567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b/>
          <w:bCs/>
          <w:color w:val="333333"/>
          <w:kern w:val="0"/>
          <w:shd w:val="clear" w:color="auto" w:fill="FFFFFF"/>
          <w:lang w:eastAsia="pl-PL"/>
          <w14:ligatures w14:val="none"/>
        </w:rPr>
        <w:t xml:space="preserve">Każdy uczestnik otrzyma imienny certyfikat uczestnictwa w </w:t>
      </w:r>
      <w:proofErr w:type="spellStart"/>
      <w:r w:rsidRPr="00D71567">
        <w:rPr>
          <w:rFonts w:ascii="Calibri" w:eastAsia="Times New Roman" w:hAnsi="Calibri" w:cs="Calibri"/>
          <w:b/>
          <w:bCs/>
          <w:color w:val="333333"/>
          <w:kern w:val="0"/>
          <w:shd w:val="clear" w:color="auto" w:fill="FFFFFF"/>
          <w:lang w:eastAsia="pl-PL"/>
          <w14:ligatures w14:val="none"/>
        </w:rPr>
        <w:t>webinarze</w:t>
      </w:r>
      <w:proofErr w:type="spellEnd"/>
      <w:r w:rsidRPr="00D71567">
        <w:rPr>
          <w:rFonts w:ascii="Calibri" w:eastAsia="Times New Roman" w:hAnsi="Calibri" w:cs="Calibri"/>
          <w:b/>
          <w:bCs/>
          <w:color w:val="333333"/>
          <w:kern w:val="0"/>
          <w:shd w:val="clear" w:color="auto" w:fill="FFFFFF"/>
          <w:lang w:eastAsia="pl-PL"/>
          <w14:ligatures w14:val="none"/>
        </w:rPr>
        <w:t>.</w:t>
      </w:r>
    </w:p>
    <w:p w14:paraId="617A8DB6" w14:textId="77777777" w:rsidR="00D71567" w:rsidRPr="00D71567" w:rsidRDefault="00D71567" w:rsidP="00D71567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15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Zapisz się już dziś, liczba miejsc jest ograniczona: </w:t>
      </w:r>
      <w:hyperlink r:id="rId10" w:history="1">
        <w:r w:rsidRPr="00D71567">
          <w:rPr>
            <w:rFonts w:ascii="Calibri" w:eastAsia="Times New Roman" w:hAnsi="Calibri" w:cs="Calibri"/>
            <w:color w:val="1155CC"/>
            <w:kern w:val="0"/>
            <w:u w:val="single"/>
            <w:shd w:val="clear" w:color="auto" w:fill="FFFFFF"/>
            <w:lang w:eastAsia="pl-PL"/>
            <w14:ligatures w14:val="none"/>
          </w:rPr>
          <w:t>www.webinar.vicommi.pl</w:t>
        </w:r>
      </w:hyperlink>
    </w:p>
    <w:p w14:paraId="359B665F" w14:textId="77777777" w:rsidR="00D71567" w:rsidRPr="00D71567" w:rsidRDefault="00D71567" w:rsidP="00D71567">
      <w:pPr>
        <w:spacing w:after="240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5B30987" w14:textId="77777777" w:rsidR="00D71567" w:rsidRPr="00D71567" w:rsidRDefault="00D71567" w:rsidP="00D71567">
      <w:pPr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7952F1" w14:textId="77777777" w:rsidR="00D71567" w:rsidRDefault="00D71567"/>
    <w:sectPr w:rsidR="00D715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83CB" w14:textId="77777777" w:rsidR="005C6345" w:rsidRDefault="005C6345" w:rsidP="00D71567">
      <w:r>
        <w:separator/>
      </w:r>
    </w:p>
  </w:endnote>
  <w:endnote w:type="continuationSeparator" w:id="0">
    <w:p w14:paraId="6BDDF8FF" w14:textId="77777777" w:rsidR="005C6345" w:rsidRDefault="005C6345" w:rsidP="00D7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8426" w14:textId="77777777" w:rsidR="005C6345" w:rsidRDefault="005C6345" w:rsidP="00D71567">
      <w:r>
        <w:separator/>
      </w:r>
    </w:p>
  </w:footnote>
  <w:footnote w:type="continuationSeparator" w:id="0">
    <w:p w14:paraId="55972BF8" w14:textId="77777777" w:rsidR="005C6345" w:rsidRDefault="005C6345" w:rsidP="00D7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9124" w14:textId="07E02CC4" w:rsidR="00D71567" w:rsidRDefault="00D71567" w:rsidP="00D71567">
    <w:pPr>
      <w:pStyle w:val="Nagwek"/>
      <w:ind w:left="-1417"/>
    </w:pPr>
    <w:r>
      <w:rPr>
        <w:noProof/>
      </w:rPr>
      <w:drawing>
        <wp:inline distT="0" distB="0" distL="0" distR="0" wp14:anchorId="3E22102E" wp14:editId="68002FD7">
          <wp:extent cx="7554686" cy="1278267"/>
          <wp:effectExtent l="0" t="0" r="1905" b="4445"/>
          <wp:docPr id="1815766819" name="Obraz 1" descr="Obraz zawierający zrzut ekranu, Jaskrawoniebieski, niebiesk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766819" name="Obraz 1" descr="Obraz zawierający zrzut ekranu, Jaskrawoniebieski, niebieski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0730" cy="146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4E6"/>
    <w:multiLevelType w:val="multilevel"/>
    <w:tmpl w:val="52E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93D83"/>
    <w:multiLevelType w:val="multilevel"/>
    <w:tmpl w:val="176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920E6"/>
    <w:multiLevelType w:val="multilevel"/>
    <w:tmpl w:val="9D46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B0724"/>
    <w:multiLevelType w:val="multilevel"/>
    <w:tmpl w:val="3E6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634C5"/>
    <w:multiLevelType w:val="multilevel"/>
    <w:tmpl w:val="34D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F4659"/>
    <w:multiLevelType w:val="multilevel"/>
    <w:tmpl w:val="34A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81D0E"/>
    <w:multiLevelType w:val="multilevel"/>
    <w:tmpl w:val="BF60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94AFE"/>
    <w:multiLevelType w:val="multilevel"/>
    <w:tmpl w:val="7D9E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961881">
    <w:abstractNumId w:val="5"/>
  </w:num>
  <w:num w:numId="2" w16cid:durableId="1769352389">
    <w:abstractNumId w:val="1"/>
  </w:num>
  <w:num w:numId="3" w16cid:durableId="1988895758">
    <w:abstractNumId w:val="3"/>
  </w:num>
  <w:num w:numId="4" w16cid:durableId="1256129247">
    <w:abstractNumId w:val="7"/>
  </w:num>
  <w:num w:numId="5" w16cid:durableId="438527167">
    <w:abstractNumId w:val="4"/>
  </w:num>
  <w:num w:numId="6" w16cid:durableId="1991789658">
    <w:abstractNumId w:val="2"/>
  </w:num>
  <w:num w:numId="7" w16cid:durableId="199174299">
    <w:abstractNumId w:val="6"/>
  </w:num>
  <w:num w:numId="8" w16cid:durableId="57431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67"/>
    <w:rsid w:val="00147135"/>
    <w:rsid w:val="00242F6D"/>
    <w:rsid w:val="004B6F6D"/>
    <w:rsid w:val="005C6345"/>
    <w:rsid w:val="00C575E4"/>
    <w:rsid w:val="00D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5A89D"/>
  <w15:chartTrackingRefBased/>
  <w15:docId w15:val="{99A0EE55-B1E3-4E40-9FD7-14B7FC65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5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5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5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15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5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5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15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15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5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5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5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715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15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5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5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5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5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5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15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5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15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15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15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15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15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5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5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15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71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567"/>
  </w:style>
  <w:style w:type="paragraph" w:styleId="Stopka">
    <w:name w:val="footer"/>
    <w:basedOn w:val="Normalny"/>
    <w:link w:val="StopkaZnak"/>
    <w:uiPriority w:val="99"/>
    <w:unhideWhenUsed/>
    <w:rsid w:val="00D71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567"/>
  </w:style>
  <w:style w:type="paragraph" w:styleId="NormalnyWeb">
    <w:name w:val="Normal (Web)"/>
    <w:basedOn w:val="Normalny"/>
    <w:uiPriority w:val="99"/>
    <w:semiHidden/>
    <w:unhideWhenUsed/>
    <w:rsid w:val="00D715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71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inar.vicommi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binar.vicomm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inar.vicomm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Katarzyna Piotrowska</cp:lastModifiedBy>
  <cp:revision>1</cp:revision>
  <dcterms:created xsi:type="dcterms:W3CDTF">2024-05-28T12:49:00Z</dcterms:created>
  <dcterms:modified xsi:type="dcterms:W3CDTF">2024-05-28T12:56:00Z</dcterms:modified>
</cp:coreProperties>
</file>